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BCC" w:rsidRDefault="00B56030">
      <w:pPr>
        <w:rPr>
          <w:rFonts w:hint="eastAsia"/>
        </w:rPr>
      </w:pPr>
      <w:r>
        <w:rPr>
          <w:rFonts w:hint="eastAsia"/>
        </w:rPr>
        <w:t>原网站无相关内容</w:t>
      </w:r>
      <w:bookmarkStart w:id="0" w:name="_GoBack"/>
      <w:bookmarkEnd w:id="0"/>
    </w:p>
    <w:sectPr w:rsidR="00443B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85"/>
    <w:rsid w:val="00443BCC"/>
    <w:rsid w:val="00B56030"/>
    <w:rsid w:val="00D9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F7579"/>
  <w15:chartTrackingRefBased/>
  <w15:docId w15:val="{EECE3BAC-847D-40BB-BEB7-1D9E106F1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 Li</dc:creator>
  <cp:keywords/>
  <dc:description/>
  <cp:lastModifiedBy>Shan Li</cp:lastModifiedBy>
  <cp:revision>2</cp:revision>
  <dcterms:created xsi:type="dcterms:W3CDTF">2017-06-22T02:29:00Z</dcterms:created>
  <dcterms:modified xsi:type="dcterms:W3CDTF">2017-06-22T02:30:00Z</dcterms:modified>
</cp:coreProperties>
</file>